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A" w:rsidRPr="00E54B38" w:rsidRDefault="0079680A" w:rsidP="0079680A">
      <w:pPr>
        <w:ind w:right="282"/>
        <w:jc w:val="right"/>
        <w:rPr>
          <w:i/>
          <w:sz w:val="28"/>
          <w:szCs w:val="28"/>
        </w:rPr>
      </w:pPr>
      <w:bookmarkStart w:id="0" w:name="_GoBack"/>
      <w:bookmarkEnd w:id="0"/>
      <w:r w:rsidRPr="00E54B38">
        <w:rPr>
          <w:i/>
          <w:sz w:val="28"/>
          <w:szCs w:val="28"/>
        </w:rPr>
        <w:br/>
      </w:r>
    </w:p>
    <w:p w:rsidR="0079680A" w:rsidRPr="007A4917" w:rsidRDefault="0079680A" w:rsidP="00796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СВОДНАЯ ПРОГРАММА</w:t>
      </w:r>
    </w:p>
    <w:p w:rsidR="0079680A" w:rsidRDefault="0079680A" w:rsidP="0079680A">
      <w:pPr>
        <w:jc w:val="right"/>
        <w:rPr>
          <w:b/>
          <w:sz w:val="28"/>
          <w:szCs w:val="28"/>
        </w:rPr>
      </w:pPr>
      <w:r w:rsidRPr="007A4917">
        <w:rPr>
          <w:b/>
          <w:sz w:val="28"/>
          <w:szCs w:val="28"/>
        </w:rPr>
        <w:t xml:space="preserve">мероприятий в рамках выездной сессии АО </w:t>
      </w:r>
      <w:r>
        <w:rPr>
          <w:b/>
          <w:sz w:val="28"/>
          <w:szCs w:val="28"/>
        </w:rPr>
        <w:t>«Корпорация «МСП»</w:t>
      </w:r>
    </w:p>
    <w:p w:rsidR="008858A0" w:rsidRDefault="008858A0" w:rsidP="00885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(г. Москва)</w:t>
      </w:r>
    </w:p>
    <w:p w:rsidR="0079680A" w:rsidRDefault="0079680A" w:rsidP="0079680A">
      <w:pPr>
        <w:jc w:val="right"/>
        <w:rPr>
          <w:i/>
          <w:sz w:val="28"/>
          <w:szCs w:val="28"/>
        </w:rPr>
      </w:pPr>
    </w:p>
    <w:tbl>
      <w:tblPr>
        <w:tblW w:w="10190" w:type="dxa"/>
        <w:tblInd w:w="153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118"/>
        <w:gridCol w:w="9072"/>
      </w:tblGrid>
      <w:tr w:rsidR="0079680A" w:rsidRPr="007A4917" w:rsidTr="00E13951">
        <w:trPr>
          <w:trHeight w:val="405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9680A" w:rsidRPr="007A4917" w:rsidRDefault="0079680A" w:rsidP="00E13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мая 2019 г.</w:t>
            </w:r>
          </w:p>
        </w:tc>
      </w:tr>
      <w:tr w:rsidR="00B03415" w:rsidRPr="00464815" w:rsidTr="00E13951">
        <w:trPr>
          <w:trHeight w:val="142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415" w:rsidRDefault="00E329AF" w:rsidP="00E329AF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03415">
              <w:rPr>
                <w:sz w:val="28"/>
                <w:szCs w:val="28"/>
              </w:rPr>
              <w:t>.00 1</w:t>
            </w:r>
            <w:r>
              <w:rPr>
                <w:sz w:val="28"/>
                <w:szCs w:val="28"/>
              </w:rPr>
              <w:t>1</w:t>
            </w:r>
            <w:r w:rsidR="00B03415">
              <w:rPr>
                <w:sz w:val="28"/>
                <w:szCs w:val="28"/>
              </w:rPr>
              <w:t>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415" w:rsidRDefault="00B03415" w:rsidP="00B03415">
            <w:pPr>
              <w:jc w:val="both"/>
              <w:rPr>
                <w:sz w:val="28"/>
                <w:szCs w:val="28"/>
              </w:rPr>
            </w:pPr>
            <w:r w:rsidRPr="007A4917">
              <w:rPr>
                <w:b/>
                <w:sz w:val="28"/>
                <w:szCs w:val="28"/>
              </w:rPr>
              <w:t>Круглый стол</w:t>
            </w:r>
            <w:r w:rsidRPr="007A4917">
              <w:rPr>
                <w:sz w:val="28"/>
                <w:szCs w:val="28"/>
              </w:rPr>
              <w:t xml:space="preserve"> </w:t>
            </w:r>
            <w:r w:rsidRPr="00D76F08">
              <w:rPr>
                <w:b/>
                <w:sz w:val="28"/>
                <w:szCs w:val="28"/>
              </w:rPr>
              <w:t>«Лизинговая поддержка субъектов индивидуального и малого предпринимательства»</w:t>
            </w:r>
          </w:p>
          <w:p w:rsidR="00B03415" w:rsidRPr="009747AE" w:rsidRDefault="00B03415" w:rsidP="00B03415">
            <w:pPr>
              <w:jc w:val="both"/>
              <w:rPr>
                <w:i/>
                <w:sz w:val="28"/>
                <w:szCs w:val="28"/>
              </w:rPr>
            </w:pPr>
            <w:r w:rsidRPr="00320F14">
              <w:rPr>
                <w:i/>
                <w:sz w:val="28"/>
                <w:szCs w:val="28"/>
                <w:u w:val="single"/>
              </w:rPr>
              <w:t>Адрес</w:t>
            </w:r>
            <w:r w:rsidRPr="001F39CE">
              <w:rPr>
                <w:i/>
                <w:sz w:val="28"/>
                <w:szCs w:val="28"/>
                <w:u w:val="single"/>
              </w:rPr>
              <w:t xml:space="preserve"> </w:t>
            </w:r>
            <w:r w:rsidRPr="00320F14">
              <w:rPr>
                <w:i/>
                <w:sz w:val="28"/>
                <w:szCs w:val="28"/>
                <w:u w:val="single"/>
              </w:rPr>
              <w:t>места проведения</w:t>
            </w:r>
            <w:r w:rsidRPr="001F39CE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872BE9" w:rsidRDefault="00B03415" w:rsidP="00872BE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г. Москва, Ленинградский проспект, д. 36, площадка «ВТБ Арена»</w:t>
            </w:r>
            <w:r w:rsidR="00750736">
              <w:rPr>
                <w:i/>
                <w:iCs/>
                <w:sz w:val="28"/>
                <w:szCs w:val="28"/>
              </w:rPr>
              <w:t xml:space="preserve"> </w:t>
            </w:r>
          </w:p>
          <w:p w:rsidR="00B03415" w:rsidRDefault="00750736" w:rsidP="00872BE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(зал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72BE9">
              <w:rPr>
                <w:i/>
                <w:iCs/>
                <w:sz w:val="28"/>
                <w:szCs w:val="28"/>
              </w:rPr>
              <w:t>О</w:t>
            </w:r>
            <w:proofErr w:type="gramEnd"/>
            <w:r>
              <w:rPr>
                <w:i/>
                <w:iCs/>
                <w:sz w:val="28"/>
                <w:szCs w:val="28"/>
              </w:rPr>
              <w:t>, 2</w:t>
            </w:r>
            <w:r w:rsidR="00872BE9">
              <w:rPr>
                <w:i/>
                <w:iCs/>
                <w:sz w:val="28"/>
                <w:szCs w:val="28"/>
              </w:rPr>
              <w:t>16</w:t>
            </w:r>
            <w:r>
              <w:rPr>
                <w:i/>
                <w:iCs/>
                <w:sz w:val="28"/>
                <w:szCs w:val="28"/>
              </w:rPr>
              <w:t xml:space="preserve"> мест)</w:t>
            </w:r>
          </w:p>
          <w:p w:rsidR="00FE110F" w:rsidRPr="00464815" w:rsidRDefault="00FE110F" w:rsidP="00872B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329AF" w:rsidRPr="00464815" w:rsidTr="00E13951">
        <w:trPr>
          <w:trHeight w:val="142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29AF" w:rsidRDefault="00E329AF" w:rsidP="00E329AF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12.00 13.00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29AF" w:rsidRDefault="00E329AF" w:rsidP="00E329AF">
            <w:pPr>
              <w:jc w:val="both"/>
              <w:rPr>
                <w:sz w:val="28"/>
                <w:szCs w:val="28"/>
              </w:rPr>
            </w:pPr>
            <w:r w:rsidRPr="007A4917">
              <w:rPr>
                <w:b/>
                <w:sz w:val="28"/>
                <w:szCs w:val="28"/>
              </w:rPr>
              <w:t xml:space="preserve">Презентация инвестиционных проектов </w:t>
            </w:r>
          </w:p>
          <w:p w:rsidR="00E329AF" w:rsidRPr="009747AE" w:rsidRDefault="00E329AF" w:rsidP="00E329AF">
            <w:pPr>
              <w:jc w:val="both"/>
              <w:rPr>
                <w:i/>
                <w:sz w:val="28"/>
                <w:szCs w:val="28"/>
              </w:rPr>
            </w:pPr>
            <w:r w:rsidRPr="00320F14">
              <w:rPr>
                <w:i/>
                <w:sz w:val="28"/>
                <w:szCs w:val="28"/>
                <w:u w:val="single"/>
              </w:rPr>
              <w:t>Адрес</w:t>
            </w:r>
            <w:r w:rsidRPr="001F39CE">
              <w:rPr>
                <w:i/>
                <w:sz w:val="28"/>
                <w:szCs w:val="28"/>
                <w:u w:val="single"/>
              </w:rPr>
              <w:t xml:space="preserve"> </w:t>
            </w:r>
            <w:r w:rsidRPr="00320F14">
              <w:rPr>
                <w:i/>
                <w:sz w:val="28"/>
                <w:szCs w:val="28"/>
                <w:u w:val="single"/>
              </w:rPr>
              <w:t>места проведения</w:t>
            </w:r>
            <w:r w:rsidRPr="001F39CE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329AF" w:rsidRDefault="00E329AF" w:rsidP="00E329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г. Москва, Ленинградский проспект, д. 36, площадка «ВТБ Арена» </w:t>
            </w:r>
          </w:p>
          <w:p w:rsidR="00E329AF" w:rsidRDefault="00E329AF" w:rsidP="00E329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(зал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О</w:t>
            </w:r>
            <w:proofErr w:type="gramEnd"/>
            <w:r>
              <w:rPr>
                <w:i/>
                <w:iCs/>
                <w:sz w:val="28"/>
                <w:szCs w:val="28"/>
              </w:rPr>
              <w:t>, 40 мест)</w:t>
            </w:r>
          </w:p>
          <w:p w:rsidR="00E329AF" w:rsidRPr="005B0DC3" w:rsidRDefault="00E329AF" w:rsidP="00E329AF">
            <w:pPr>
              <w:jc w:val="both"/>
              <w:rPr>
                <w:sz w:val="28"/>
                <w:szCs w:val="28"/>
              </w:rPr>
            </w:pPr>
          </w:p>
        </w:tc>
      </w:tr>
      <w:tr w:rsidR="00E329AF" w:rsidRPr="00464815" w:rsidTr="00E13951">
        <w:trPr>
          <w:trHeight w:val="142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29AF" w:rsidRPr="007A4917" w:rsidRDefault="00E329AF" w:rsidP="00E329AF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14.00 16.00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29AF" w:rsidRDefault="00E329AF" w:rsidP="00E329AF">
            <w:pPr>
              <w:jc w:val="both"/>
              <w:rPr>
                <w:sz w:val="28"/>
                <w:szCs w:val="28"/>
              </w:rPr>
            </w:pPr>
            <w:r w:rsidRPr="007A4917">
              <w:rPr>
                <w:b/>
                <w:sz w:val="28"/>
                <w:szCs w:val="28"/>
              </w:rPr>
              <w:t>Круглый стол</w:t>
            </w:r>
            <w:r w:rsidRPr="007A4917">
              <w:rPr>
                <w:sz w:val="28"/>
                <w:szCs w:val="28"/>
              </w:rPr>
              <w:t xml:space="preserve"> </w:t>
            </w:r>
            <w:r w:rsidRPr="00D76F08">
              <w:rPr>
                <w:b/>
                <w:sz w:val="28"/>
                <w:szCs w:val="28"/>
              </w:rPr>
              <w:t>«Участие субъектов МСП в закупках отдельных видов юридических лиц по Федеральному закону № 223-ФЗ»</w:t>
            </w:r>
            <w:r>
              <w:rPr>
                <w:sz w:val="28"/>
                <w:szCs w:val="28"/>
              </w:rPr>
              <w:t xml:space="preserve"> </w:t>
            </w:r>
          </w:p>
          <w:p w:rsidR="00E329AF" w:rsidRPr="009747AE" w:rsidRDefault="00E329AF" w:rsidP="00E329AF">
            <w:pPr>
              <w:jc w:val="both"/>
              <w:rPr>
                <w:i/>
                <w:sz w:val="28"/>
                <w:szCs w:val="28"/>
              </w:rPr>
            </w:pPr>
            <w:r w:rsidRPr="00320F14">
              <w:rPr>
                <w:i/>
                <w:sz w:val="28"/>
                <w:szCs w:val="28"/>
                <w:u w:val="single"/>
              </w:rPr>
              <w:t>Адрес</w:t>
            </w:r>
            <w:r w:rsidRPr="001F39CE">
              <w:rPr>
                <w:i/>
                <w:sz w:val="28"/>
                <w:szCs w:val="28"/>
                <w:u w:val="single"/>
              </w:rPr>
              <w:t xml:space="preserve"> </w:t>
            </w:r>
            <w:r w:rsidRPr="00320F14">
              <w:rPr>
                <w:i/>
                <w:sz w:val="28"/>
                <w:szCs w:val="28"/>
                <w:u w:val="single"/>
              </w:rPr>
              <w:t>места проведения</w:t>
            </w:r>
            <w:r w:rsidRPr="001F39CE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329AF" w:rsidRDefault="00E329AF" w:rsidP="00E329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г. Москва, Ленинградский проспект, д. 36, площадка «ВТБ Арена» </w:t>
            </w:r>
          </w:p>
          <w:p w:rsidR="00E329AF" w:rsidRDefault="00E329AF" w:rsidP="00E329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(зал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О</w:t>
            </w:r>
            <w:proofErr w:type="gramEnd"/>
            <w:r>
              <w:rPr>
                <w:i/>
                <w:iCs/>
                <w:sz w:val="28"/>
                <w:szCs w:val="28"/>
              </w:rPr>
              <w:t>, 216 мест)</w:t>
            </w:r>
          </w:p>
          <w:p w:rsidR="00E329AF" w:rsidRPr="007A4917" w:rsidRDefault="00E329AF" w:rsidP="00E329AF">
            <w:pPr>
              <w:jc w:val="both"/>
              <w:rPr>
                <w:sz w:val="28"/>
                <w:szCs w:val="28"/>
              </w:rPr>
            </w:pPr>
          </w:p>
        </w:tc>
      </w:tr>
      <w:tr w:rsidR="00E329AF" w:rsidRPr="00464815" w:rsidTr="00E13951">
        <w:trPr>
          <w:trHeight w:val="142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29AF" w:rsidRDefault="00E329AF" w:rsidP="00E329AF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15.00 17.00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29AF" w:rsidRDefault="00E329AF" w:rsidP="00E329AF">
            <w:pPr>
              <w:jc w:val="both"/>
              <w:rPr>
                <w:sz w:val="28"/>
                <w:szCs w:val="28"/>
              </w:rPr>
            </w:pPr>
            <w:r w:rsidRPr="00D07AA0">
              <w:rPr>
                <w:b/>
                <w:sz w:val="28"/>
                <w:szCs w:val="28"/>
              </w:rPr>
              <w:t xml:space="preserve">Презентация возможностей Портала Бизнес-навигатора МСП </w:t>
            </w:r>
            <w:r>
              <w:rPr>
                <w:b/>
                <w:sz w:val="28"/>
                <w:szCs w:val="28"/>
              </w:rPr>
              <w:t xml:space="preserve">            АО «Корпорация «МСП»</w:t>
            </w:r>
          </w:p>
          <w:p w:rsidR="00E329AF" w:rsidRPr="009747AE" w:rsidRDefault="00E329AF" w:rsidP="00E329AF">
            <w:pPr>
              <w:jc w:val="both"/>
              <w:rPr>
                <w:i/>
                <w:sz w:val="28"/>
                <w:szCs w:val="28"/>
              </w:rPr>
            </w:pPr>
            <w:r w:rsidRPr="00320F14">
              <w:rPr>
                <w:i/>
                <w:sz w:val="28"/>
                <w:szCs w:val="28"/>
                <w:u w:val="single"/>
              </w:rPr>
              <w:t>Адрес</w:t>
            </w:r>
            <w:r w:rsidRPr="001F39CE">
              <w:rPr>
                <w:i/>
                <w:sz w:val="28"/>
                <w:szCs w:val="28"/>
                <w:u w:val="single"/>
              </w:rPr>
              <w:t xml:space="preserve"> </w:t>
            </w:r>
            <w:r w:rsidRPr="00320F14">
              <w:rPr>
                <w:i/>
                <w:sz w:val="28"/>
                <w:szCs w:val="28"/>
                <w:u w:val="single"/>
              </w:rPr>
              <w:t>места проведения</w:t>
            </w:r>
            <w:r w:rsidRPr="001F39CE"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329AF" w:rsidRDefault="00E329AF" w:rsidP="00E329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г. Москва, Ленинградский проспект, д. 36, площадка «ВТБ Арена» </w:t>
            </w:r>
          </w:p>
          <w:p w:rsidR="00E329AF" w:rsidRDefault="00E329AF" w:rsidP="00E329A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(зал М, 310 мест)</w:t>
            </w:r>
          </w:p>
          <w:p w:rsidR="00E329AF" w:rsidRPr="007A4917" w:rsidRDefault="00E329AF" w:rsidP="00E329A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85004" w:rsidRDefault="00B85004"/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p w:rsidR="00087496" w:rsidRDefault="00087496" w:rsidP="0079680A">
      <w:pPr>
        <w:ind w:right="282"/>
        <w:jc w:val="right"/>
        <w:rPr>
          <w:i/>
          <w:sz w:val="28"/>
          <w:szCs w:val="28"/>
        </w:rPr>
      </w:pPr>
    </w:p>
    <w:sectPr w:rsidR="00087496" w:rsidSect="0079680A">
      <w:pgSz w:w="11906" w:h="16838"/>
      <w:pgMar w:top="624" w:right="851" w:bottom="567" w:left="85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93"/>
    <w:multiLevelType w:val="multilevel"/>
    <w:tmpl w:val="A95004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A2B"/>
    <w:rsid w:val="000053FF"/>
    <w:rsid w:val="00015BA2"/>
    <w:rsid w:val="00043CD9"/>
    <w:rsid w:val="00043CE7"/>
    <w:rsid w:val="00046FC7"/>
    <w:rsid w:val="00082159"/>
    <w:rsid w:val="00082515"/>
    <w:rsid w:val="00087496"/>
    <w:rsid w:val="000D44F8"/>
    <w:rsid w:val="000D7088"/>
    <w:rsid w:val="00132716"/>
    <w:rsid w:val="00133213"/>
    <w:rsid w:val="00140021"/>
    <w:rsid w:val="0014701B"/>
    <w:rsid w:val="00155939"/>
    <w:rsid w:val="00240C7B"/>
    <w:rsid w:val="00291E06"/>
    <w:rsid w:val="002A42C2"/>
    <w:rsid w:val="002A7B76"/>
    <w:rsid w:val="00304621"/>
    <w:rsid w:val="00314DB5"/>
    <w:rsid w:val="00353905"/>
    <w:rsid w:val="003604B9"/>
    <w:rsid w:val="00394788"/>
    <w:rsid w:val="003A1374"/>
    <w:rsid w:val="003A38DF"/>
    <w:rsid w:val="003B4ECE"/>
    <w:rsid w:val="003F5FE3"/>
    <w:rsid w:val="004054B9"/>
    <w:rsid w:val="0040561A"/>
    <w:rsid w:val="00436984"/>
    <w:rsid w:val="00464815"/>
    <w:rsid w:val="00477C66"/>
    <w:rsid w:val="00495EBE"/>
    <w:rsid w:val="004A1BE4"/>
    <w:rsid w:val="004B59AC"/>
    <w:rsid w:val="004B5ADC"/>
    <w:rsid w:val="004C3D9B"/>
    <w:rsid w:val="004C4293"/>
    <w:rsid w:val="004D0EFF"/>
    <w:rsid w:val="004D2BFA"/>
    <w:rsid w:val="004E1BAE"/>
    <w:rsid w:val="004E7071"/>
    <w:rsid w:val="0050466F"/>
    <w:rsid w:val="00531674"/>
    <w:rsid w:val="00552A2B"/>
    <w:rsid w:val="005A3A1D"/>
    <w:rsid w:val="005B0DC3"/>
    <w:rsid w:val="005E1D37"/>
    <w:rsid w:val="005E20EE"/>
    <w:rsid w:val="00600C6C"/>
    <w:rsid w:val="006123CA"/>
    <w:rsid w:val="00615190"/>
    <w:rsid w:val="00617B9A"/>
    <w:rsid w:val="00652E26"/>
    <w:rsid w:val="00687033"/>
    <w:rsid w:val="00687D71"/>
    <w:rsid w:val="006B75AC"/>
    <w:rsid w:val="006C64D8"/>
    <w:rsid w:val="006C7215"/>
    <w:rsid w:val="00720D03"/>
    <w:rsid w:val="00742C8F"/>
    <w:rsid w:val="007443E9"/>
    <w:rsid w:val="00745039"/>
    <w:rsid w:val="00750736"/>
    <w:rsid w:val="00760E7F"/>
    <w:rsid w:val="00765C8D"/>
    <w:rsid w:val="00777B95"/>
    <w:rsid w:val="0078467C"/>
    <w:rsid w:val="0079680A"/>
    <w:rsid w:val="007A4917"/>
    <w:rsid w:val="007A6DEB"/>
    <w:rsid w:val="007E663C"/>
    <w:rsid w:val="00801BE2"/>
    <w:rsid w:val="00813887"/>
    <w:rsid w:val="00825297"/>
    <w:rsid w:val="00830CB4"/>
    <w:rsid w:val="00861CE8"/>
    <w:rsid w:val="00872BE9"/>
    <w:rsid w:val="008858A0"/>
    <w:rsid w:val="00887A11"/>
    <w:rsid w:val="008903B1"/>
    <w:rsid w:val="00891920"/>
    <w:rsid w:val="008962AE"/>
    <w:rsid w:val="00927F36"/>
    <w:rsid w:val="0094014B"/>
    <w:rsid w:val="009652C8"/>
    <w:rsid w:val="009747AE"/>
    <w:rsid w:val="009D569B"/>
    <w:rsid w:val="00A364A8"/>
    <w:rsid w:val="00A417B3"/>
    <w:rsid w:val="00A478C4"/>
    <w:rsid w:val="00A7119F"/>
    <w:rsid w:val="00A90EEA"/>
    <w:rsid w:val="00AB1741"/>
    <w:rsid w:val="00AD001F"/>
    <w:rsid w:val="00B02183"/>
    <w:rsid w:val="00B031C7"/>
    <w:rsid w:val="00B03415"/>
    <w:rsid w:val="00B065E1"/>
    <w:rsid w:val="00B4718F"/>
    <w:rsid w:val="00B82449"/>
    <w:rsid w:val="00B85004"/>
    <w:rsid w:val="00B876B6"/>
    <w:rsid w:val="00B90E74"/>
    <w:rsid w:val="00BF39D3"/>
    <w:rsid w:val="00C13CCC"/>
    <w:rsid w:val="00C24DD2"/>
    <w:rsid w:val="00C36634"/>
    <w:rsid w:val="00C53260"/>
    <w:rsid w:val="00C775DC"/>
    <w:rsid w:val="00CA043D"/>
    <w:rsid w:val="00CA7A13"/>
    <w:rsid w:val="00CA7A6E"/>
    <w:rsid w:val="00D07AA0"/>
    <w:rsid w:val="00D1492F"/>
    <w:rsid w:val="00D16452"/>
    <w:rsid w:val="00D3585A"/>
    <w:rsid w:val="00D76F08"/>
    <w:rsid w:val="00D83DB1"/>
    <w:rsid w:val="00DA1E5F"/>
    <w:rsid w:val="00DB2839"/>
    <w:rsid w:val="00DC1F04"/>
    <w:rsid w:val="00DC78C2"/>
    <w:rsid w:val="00DD4A14"/>
    <w:rsid w:val="00DD53B2"/>
    <w:rsid w:val="00DD7AF6"/>
    <w:rsid w:val="00DE25A0"/>
    <w:rsid w:val="00E2076C"/>
    <w:rsid w:val="00E329AF"/>
    <w:rsid w:val="00E46D2C"/>
    <w:rsid w:val="00E51057"/>
    <w:rsid w:val="00E54B38"/>
    <w:rsid w:val="00E57FE0"/>
    <w:rsid w:val="00E80770"/>
    <w:rsid w:val="00E92B25"/>
    <w:rsid w:val="00E95F43"/>
    <w:rsid w:val="00EC0E99"/>
    <w:rsid w:val="00EE2CC8"/>
    <w:rsid w:val="00EE4EAB"/>
    <w:rsid w:val="00F44E81"/>
    <w:rsid w:val="00F50C84"/>
    <w:rsid w:val="00F679D4"/>
    <w:rsid w:val="00F8716F"/>
    <w:rsid w:val="00F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05"/>
    <w:pPr>
      <w:shd w:val="clear" w:color="auto" w:fill="FFFFFF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A478C4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rsid w:val="00A478C4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478C4"/>
    <w:pPr>
      <w:numPr>
        <w:ilvl w:val="3"/>
        <w:numId w:val="1"/>
      </w:num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78C4"/>
  </w:style>
  <w:style w:type="character" w:customStyle="1" w:styleId="apple-converted-space">
    <w:name w:val="apple-converted-space"/>
    <w:basedOn w:val="a0"/>
    <w:qFormat/>
    <w:rsid w:val="00A478C4"/>
  </w:style>
  <w:style w:type="character" w:customStyle="1" w:styleId="boldtext">
    <w:name w:val="boldtext"/>
    <w:qFormat/>
    <w:rsid w:val="00A478C4"/>
    <w:rPr>
      <w:rFonts w:cs="Times New Roman"/>
    </w:rPr>
  </w:style>
  <w:style w:type="character" w:customStyle="1" w:styleId="30">
    <w:name w:val="Заголовок 3 Знак"/>
    <w:qFormat/>
    <w:rsid w:val="00A478C4"/>
    <w:rPr>
      <w:b/>
      <w:bCs/>
      <w:sz w:val="27"/>
      <w:szCs w:val="27"/>
    </w:rPr>
  </w:style>
  <w:style w:type="character" w:styleId="a4">
    <w:name w:val="Hyperlink"/>
    <w:qFormat/>
    <w:rsid w:val="00A478C4"/>
    <w:rPr>
      <w:color w:val="0000FF"/>
      <w:u w:val="single"/>
    </w:rPr>
  </w:style>
  <w:style w:type="character" w:customStyle="1" w:styleId="40">
    <w:name w:val="Заголовок 4 Знак"/>
    <w:basedOn w:val="a0"/>
    <w:qFormat/>
    <w:rsid w:val="00A478C4"/>
    <w:rPr>
      <w:rFonts w:eastAsia="Arial Unicode MS"/>
      <w:sz w:val="28"/>
      <w:szCs w:val="28"/>
    </w:rPr>
  </w:style>
  <w:style w:type="character" w:customStyle="1" w:styleId="a5">
    <w:name w:val="Верхний колонтитул Знак"/>
    <w:qFormat/>
    <w:rsid w:val="00A478C4"/>
    <w:rPr>
      <w:sz w:val="24"/>
      <w:szCs w:val="24"/>
    </w:rPr>
  </w:style>
  <w:style w:type="character" w:styleId="a6">
    <w:name w:val="Strong"/>
    <w:basedOn w:val="a0"/>
    <w:qFormat/>
    <w:rsid w:val="00A478C4"/>
    <w:rPr>
      <w:b/>
      <w:bCs/>
    </w:rPr>
  </w:style>
  <w:style w:type="character" w:customStyle="1" w:styleId="10">
    <w:name w:val="Заголовок 1 Знак"/>
    <w:basedOn w:val="a0"/>
    <w:qFormat/>
    <w:rsid w:val="00A478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1LVL1">
    <w:name w:val="WW_CharLFO1LVL1"/>
    <w:qFormat/>
    <w:rsid w:val="00A478C4"/>
    <w:rPr>
      <w:rFonts w:ascii="Symbol" w:hAnsi="Symbol"/>
    </w:rPr>
  </w:style>
  <w:style w:type="character" w:customStyle="1" w:styleId="WWCharLFO1LVL2">
    <w:name w:val="WW_CharLFO1LVL2"/>
    <w:qFormat/>
    <w:rsid w:val="00A478C4"/>
    <w:rPr>
      <w:rFonts w:ascii="Courier New" w:hAnsi="Courier New" w:cs="Courier New"/>
    </w:rPr>
  </w:style>
  <w:style w:type="character" w:customStyle="1" w:styleId="WWCharLFO1LVL3">
    <w:name w:val="WW_CharLFO1LVL3"/>
    <w:qFormat/>
    <w:rsid w:val="00A478C4"/>
    <w:rPr>
      <w:rFonts w:ascii="Wingdings" w:hAnsi="Wingdings"/>
    </w:rPr>
  </w:style>
  <w:style w:type="character" w:customStyle="1" w:styleId="WWCharLFO1LVL4">
    <w:name w:val="WW_CharLFO1LVL4"/>
    <w:qFormat/>
    <w:rsid w:val="00A478C4"/>
    <w:rPr>
      <w:rFonts w:ascii="Symbol" w:hAnsi="Symbol"/>
    </w:rPr>
  </w:style>
  <w:style w:type="character" w:customStyle="1" w:styleId="WWCharLFO1LVL5">
    <w:name w:val="WW_CharLFO1LVL5"/>
    <w:qFormat/>
    <w:rsid w:val="00A478C4"/>
    <w:rPr>
      <w:rFonts w:ascii="Courier New" w:hAnsi="Courier New" w:cs="Courier New"/>
    </w:rPr>
  </w:style>
  <w:style w:type="character" w:customStyle="1" w:styleId="WWCharLFO1LVL6">
    <w:name w:val="WW_CharLFO1LVL6"/>
    <w:qFormat/>
    <w:rsid w:val="00A478C4"/>
    <w:rPr>
      <w:rFonts w:ascii="Wingdings" w:hAnsi="Wingdings"/>
    </w:rPr>
  </w:style>
  <w:style w:type="character" w:customStyle="1" w:styleId="WWCharLFO1LVL7">
    <w:name w:val="WW_CharLFO1LVL7"/>
    <w:qFormat/>
    <w:rsid w:val="00A478C4"/>
    <w:rPr>
      <w:rFonts w:ascii="Symbol" w:hAnsi="Symbol"/>
    </w:rPr>
  </w:style>
  <w:style w:type="character" w:customStyle="1" w:styleId="WWCharLFO1LVL8">
    <w:name w:val="WW_CharLFO1LVL8"/>
    <w:qFormat/>
    <w:rsid w:val="00A478C4"/>
    <w:rPr>
      <w:rFonts w:ascii="Courier New" w:hAnsi="Courier New" w:cs="Courier New"/>
    </w:rPr>
  </w:style>
  <w:style w:type="character" w:customStyle="1" w:styleId="WWCharLFO1LVL9">
    <w:name w:val="WW_CharLFO1LVL9"/>
    <w:qFormat/>
    <w:rsid w:val="00A478C4"/>
    <w:rPr>
      <w:rFonts w:ascii="Wingdings" w:hAnsi="Wingdings"/>
    </w:rPr>
  </w:style>
  <w:style w:type="character" w:customStyle="1" w:styleId="WWCharLFO2LVL1">
    <w:name w:val="WW_CharLFO2LVL1"/>
    <w:qFormat/>
    <w:rsid w:val="00A478C4"/>
    <w:rPr>
      <w:rFonts w:ascii="Symbol" w:hAnsi="Symbol"/>
    </w:rPr>
  </w:style>
  <w:style w:type="character" w:customStyle="1" w:styleId="WWCharLFO2LVL2">
    <w:name w:val="WW_CharLFO2LVL2"/>
    <w:qFormat/>
    <w:rsid w:val="00A478C4"/>
    <w:rPr>
      <w:rFonts w:ascii="Courier New" w:hAnsi="Courier New" w:cs="Courier New"/>
    </w:rPr>
  </w:style>
  <w:style w:type="character" w:customStyle="1" w:styleId="WWCharLFO2LVL3">
    <w:name w:val="WW_CharLFO2LVL3"/>
    <w:qFormat/>
    <w:rsid w:val="00A478C4"/>
    <w:rPr>
      <w:rFonts w:ascii="Wingdings" w:hAnsi="Wingdings"/>
    </w:rPr>
  </w:style>
  <w:style w:type="character" w:customStyle="1" w:styleId="WWCharLFO2LVL4">
    <w:name w:val="WW_CharLFO2LVL4"/>
    <w:qFormat/>
    <w:rsid w:val="00A478C4"/>
    <w:rPr>
      <w:rFonts w:ascii="Symbol" w:hAnsi="Symbol"/>
    </w:rPr>
  </w:style>
  <w:style w:type="character" w:customStyle="1" w:styleId="WWCharLFO2LVL5">
    <w:name w:val="WW_CharLFO2LVL5"/>
    <w:qFormat/>
    <w:rsid w:val="00A478C4"/>
    <w:rPr>
      <w:rFonts w:ascii="Courier New" w:hAnsi="Courier New" w:cs="Courier New"/>
    </w:rPr>
  </w:style>
  <w:style w:type="character" w:customStyle="1" w:styleId="WWCharLFO2LVL6">
    <w:name w:val="WW_CharLFO2LVL6"/>
    <w:qFormat/>
    <w:rsid w:val="00A478C4"/>
    <w:rPr>
      <w:rFonts w:ascii="Wingdings" w:hAnsi="Wingdings"/>
    </w:rPr>
  </w:style>
  <w:style w:type="character" w:customStyle="1" w:styleId="WWCharLFO2LVL7">
    <w:name w:val="WW_CharLFO2LVL7"/>
    <w:qFormat/>
    <w:rsid w:val="00A478C4"/>
    <w:rPr>
      <w:rFonts w:ascii="Symbol" w:hAnsi="Symbol"/>
    </w:rPr>
  </w:style>
  <w:style w:type="character" w:customStyle="1" w:styleId="WWCharLFO2LVL8">
    <w:name w:val="WW_CharLFO2LVL8"/>
    <w:qFormat/>
    <w:rsid w:val="00A478C4"/>
    <w:rPr>
      <w:rFonts w:ascii="Courier New" w:hAnsi="Courier New" w:cs="Courier New"/>
    </w:rPr>
  </w:style>
  <w:style w:type="character" w:customStyle="1" w:styleId="WWCharLFO2LVL9">
    <w:name w:val="WW_CharLFO2LVL9"/>
    <w:qFormat/>
    <w:rsid w:val="00A478C4"/>
    <w:rPr>
      <w:rFonts w:ascii="Wingdings" w:hAnsi="Wingdings"/>
    </w:rPr>
  </w:style>
  <w:style w:type="character" w:customStyle="1" w:styleId="WWCharLFO6LVL1">
    <w:name w:val="WW_CharLFO6LVL1"/>
    <w:qFormat/>
    <w:rsid w:val="00A478C4"/>
    <w:rPr>
      <w:rFonts w:eastAsia="Calibri"/>
    </w:rPr>
  </w:style>
  <w:style w:type="paragraph" w:customStyle="1" w:styleId="11">
    <w:name w:val="Заголовок1"/>
    <w:basedOn w:val="a"/>
    <w:next w:val="a7"/>
    <w:qFormat/>
    <w:rsid w:val="00A478C4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Body Text"/>
    <w:basedOn w:val="a"/>
    <w:rsid w:val="00A478C4"/>
    <w:pPr>
      <w:spacing w:after="140" w:line="288" w:lineRule="auto"/>
    </w:pPr>
  </w:style>
  <w:style w:type="paragraph" w:styleId="a8">
    <w:name w:val="header"/>
    <w:basedOn w:val="a"/>
    <w:rsid w:val="00A478C4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A478C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478C4"/>
    <w:pPr>
      <w:ind w:left="720"/>
    </w:pPr>
    <w:rPr>
      <w:rFonts w:eastAsia="Calibri"/>
    </w:rPr>
  </w:style>
  <w:style w:type="paragraph" w:styleId="ab">
    <w:name w:val="Normal (Web)"/>
    <w:basedOn w:val="a"/>
    <w:qFormat/>
    <w:rsid w:val="00A478C4"/>
    <w:pPr>
      <w:spacing w:before="100" w:after="100"/>
    </w:pPr>
    <w:rPr>
      <w:rFonts w:eastAsia="Calibri"/>
    </w:rPr>
  </w:style>
  <w:style w:type="paragraph" w:customStyle="1" w:styleId="ConsPlusNormal">
    <w:name w:val="ConsPlusNormal"/>
    <w:qFormat/>
    <w:rsid w:val="00A478C4"/>
    <w:pPr>
      <w:shd w:val="clear" w:color="auto" w:fill="FFFFFF"/>
      <w:suppressAutoHyphens/>
      <w:autoSpaceDE w:val="0"/>
    </w:pPr>
    <w:rPr>
      <w:sz w:val="28"/>
      <w:szCs w:val="28"/>
    </w:rPr>
  </w:style>
  <w:style w:type="paragraph" w:styleId="ac">
    <w:name w:val="No Spacing"/>
    <w:qFormat/>
    <w:rsid w:val="00A478C4"/>
    <w:pPr>
      <w:shd w:val="clear" w:color="auto" w:fill="FFFFFF"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  <w:rsid w:val="00A478C4"/>
  </w:style>
  <w:style w:type="paragraph" w:customStyle="1" w:styleId="ae">
    <w:name w:val="Содержимое таблицы"/>
    <w:basedOn w:val="a"/>
    <w:qFormat/>
    <w:rsid w:val="00A478C4"/>
    <w:pPr>
      <w:suppressLineNumbers/>
    </w:pPr>
  </w:style>
  <w:style w:type="paragraph" w:customStyle="1" w:styleId="af">
    <w:name w:val="Заголовок таблицы"/>
    <w:basedOn w:val="ae"/>
    <w:qFormat/>
    <w:rsid w:val="00A478C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05"/>
    <w:pPr>
      <w:shd w:val="clear" w:color="auto" w:fill="FFFFFF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1"/>
      </w:num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pple-converted-space">
    <w:name w:val="apple-converted-space"/>
    <w:basedOn w:val="a0"/>
    <w:qFormat/>
  </w:style>
  <w:style w:type="character" w:customStyle="1" w:styleId="boldtext">
    <w:name w:val="boldtext"/>
    <w:qFormat/>
    <w:rPr>
      <w:rFonts w:cs="Times New Roman"/>
    </w:rPr>
  </w:style>
  <w:style w:type="character" w:customStyle="1" w:styleId="30">
    <w:name w:val="Заголовок 3 Знак"/>
    <w:qFormat/>
    <w:rPr>
      <w:b/>
      <w:bCs/>
      <w:sz w:val="27"/>
      <w:szCs w:val="27"/>
    </w:rPr>
  </w:style>
  <w:style w:type="character" w:styleId="a4">
    <w:name w:val="Hyperlink"/>
    <w:qFormat/>
    <w:rPr>
      <w:color w:val="0000FF"/>
      <w:u w:val="single"/>
    </w:rPr>
  </w:style>
  <w:style w:type="character" w:customStyle="1" w:styleId="40">
    <w:name w:val="Заголовок 4 Знак"/>
    <w:basedOn w:val="a0"/>
    <w:qFormat/>
    <w:rPr>
      <w:rFonts w:eastAsia="Arial Unicode MS"/>
      <w:sz w:val="28"/>
      <w:szCs w:val="28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eastAsia="Calibri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</w:pPr>
    <w:rPr>
      <w:rFonts w:eastAsia="Calibri"/>
    </w:rPr>
  </w:style>
  <w:style w:type="paragraph" w:styleId="ab">
    <w:name w:val="Normal (Web)"/>
    <w:basedOn w:val="a"/>
    <w:qFormat/>
    <w:pPr>
      <w:spacing w:before="100" w:after="100"/>
    </w:pPr>
    <w:rPr>
      <w:rFonts w:eastAsia="Calibri"/>
    </w:rPr>
  </w:style>
  <w:style w:type="paragraph" w:customStyle="1" w:styleId="ConsPlusNormal">
    <w:name w:val="ConsPlusNormal"/>
    <w:qFormat/>
    <w:pPr>
      <w:shd w:val="clear" w:color="auto" w:fill="FFFFFF"/>
      <w:suppressAutoHyphens/>
      <w:autoSpaceDE w:val="0"/>
    </w:pPr>
    <w:rPr>
      <w:sz w:val="28"/>
      <w:szCs w:val="28"/>
    </w:rPr>
  </w:style>
  <w:style w:type="paragraph" w:styleId="ac">
    <w:name w:val="No Spacing"/>
    <w:qFormat/>
    <w:pPr>
      <w:shd w:val="clear" w:color="auto" w:fill="FFFFFF"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B8C5-608C-4664-985C-87C46E43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Давыдова </cp:lastModifiedBy>
  <cp:revision>2</cp:revision>
  <cp:lastPrinted>2019-05-07T13:42:00Z</cp:lastPrinted>
  <dcterms:created xsi:type="dcterms:W3CDTF">2019-05-23T07:22:00Z</dcterms:created>
  <dcterms:modified xsi:type="dcterms:W3CDTF">2019-05-23T07:22:00Z</dcterms:modified>
  <dc:language>ru-RU</dc:language>
</cp:coreProperties>
</file>